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CA8" w:rsidRDefault="00BF29DB" w:rsidP="00BF29DB">
      <w:r>
        <w:t>Scenariusz:</w:t>
      </w:r>
    </w:p>
    <w:p w:rsidR="00BF29DB" w:rsidRDefault="00BF29DB" w:rsidP="00BF29DB">
      <w:r>
        <w:t>Chcemy zaprogramować nośniki (karty/breloki/…), aby użytkownicy codziennie dostawali darmowe 5</w:t>
      </w:r>
      <w:r w:rsidR="006A4B77">
        <w:t>,00</w:t>
      </w:r>
      <w:r>
        <w:t xml:space="preserve"> </w:t>
      </w:r>
      <w:r w:rsidR="006A4B77">
        <w:t>kredytów</w:t>
      </w:r>
      <w:bookmarkStart w:id="0" w:name="_GoBack"/>
      <w:bookmarkEnd w:id="0"/>
      <w:r>
        <w:t xml:space="preserve"> do wydania na zakupy.</w:t>
      </w:r>
    </w:p>
    <w:p w:rsidR="00BF29DB" w:rsidRDefault="00BF29DB" w:rsidP="00BF29DB">
      <w:pPr>
        <w:pStyle w:val="Akapitzlist"/>
        <w:numPr>
          <w:ilvl w:val="0"/>
          <w:numId w:val="2"/>
        </w:numPr>
      </w:pPr>
      <w:r>
        <w:t>Wciśnij na przycisk ‘Edit’.</w:t>
      </w:r>
    </w:p>
    <w:p w:rsidR="00BF29DB" w:rsidRDefault="00BF29DB" w:rsidP="00BF29DB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5760720" cy="3466867"/>
            <wp:effectExtent l="0" t="0" r="0" b="635"/>
            <wp:docPr id="1" name="Obraz 1" descr="C:\Users\Jędrzej\Desktop\VENDING\Podstawowe konfiguracje\audytus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ędrzej\Desktop\VENDING\Podstawowe konfiguracje\audytusb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numPr>
          <w:ilvl w:val="0"/>
          <w:numId w:val="2"/>
        </w:numPr>
      </w:pPr>
      <w:r>
        <w:lastRenderedPageBreak/>
        <w:t>W nowo otwartym oknie kliknij ‘Modify’.</w:t>
      </w:r>
    </w:p>
    <w:p w:rsidR="00BF29DB" w:rsidRDefault="00BF29DB" w:rsidP="00BF29DB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48F11803" wp14:editId="6433157C">
            <wp:extent cx="5227320" cy="4805045"/>
            <wp:effectExtent l="0" t="0" r="0" b="0"/>
            <wp:docPr id="2" name="Obraz 2" descr="C:\Users\Jędrzej\Desktop\VENDING\Podstawowe konfiguracje\audytus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ędrzej\Desktop\VENDING\Podstawowe konfiguracje\audytusb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DB" w:rsidRDefault="00BF29DB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2C0F39" w:rsidRDefault="002C0F39" w:rsidP="00BF29DB">
      <w:pPr>
        <w:pStyle w:val="Akapitzlist"/>
        <w:ind w:left="0"/>
        <w:jc w:val="center"/>
      </w:pPr>
    </w:p>
    <w:p w:rsidR="00BF29DB" w:rsidRDefault="00BF29DB" w:rsidP="00BF29DB">
      <w:pPr>
        <w:pStyle w:val="Akapitzlist"/>
        <w:numPr>
          <w:ilvl w:val="0"/>
          <w:numId w:val="2"/>
        </w:numPr>
      </w:pPr>
      <w:r>
        <w:lastRenderedPageBreak/>
        <w:t>Następnie zaznacz opcję ‘Free Credit in Amount and Turnover Bonus’, następnie zatwierdź przyciskiem ‘Validate’.</w:t>
      </w:r>
    </w:p>
    <w:p w:rsidR="002C0F39" w:rsidRDefault="002C0F39" w:rsidP="002C0F39">
      <w:pPr>
        <w:jc w:val="center"/>
      </w:pPr>
      <w:r>
        <w:rPr>
          <w:noProof/>
          <w:lang w:eastAsia="pl-PL"/>
        </w:rPr>
        <w:drawing>
          <wp:inline distT="0" distB="0" distL="0" distR="0" wp14:anchorId="75116C47" wp14:editId="3873DF52">
            <wp:extent cx="5238750" cy="4791075"/>
            <wp:effectExtent l="0" t="0" r="0" b="9525"/>
            <wp:docPr id="3" name="Obraz 3" descr="C:\Users\Jędrzej\Desktop\VENDING\Podstawowe konfiguracje\codziennekredy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ędrzej\Desktop\VENDING\Podstawowe konfiguracje\codziennekredyty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jc w:val="center"/>
      </w:pPr>
    </w:p>
    <w:p w:rsidR="002C0F39" w:rsidRDefault="002C0F39" w:rsidP="002C0F39">
      <w:pPr>
        <w:pStyle w:val="Akapitzlist"/>
        <w:numPr>
          <w:ilvl w:val="0"/>
          <w:numId w:val="2"/>
        </w:numPr>
      </w:pPr>
      <w:r>
        <w:lastRenderedPageBreak/>
        <w:t>W odblokowanej zakładce koloru różowego zaznaczamy w wierszu ‘Credit 1’ opcję ‘Active’.</w:t>
      </w:r>
    </w:p>
    <w:p w:rsidR="002C0F39" w:rsidRDefault="002C0F39" w:rsidP="002C0F39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5760720" cy="3479247"/>
            <wp:effectExtent l="0" t="0" r="0" b="6985"/>
            <wp:docPr id="5" name="Obraz 5" descr="C:\Users\Jędrzej\Desktop\VENDING\Podstawowe konfiguracje\codziennekredy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ędrzej\Desktop\VENDING\Podstawowe konfiguracje\codziennekredyty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39" w:rsidRDefault="002C0F39" w:rsidP="002C0F39">
      <w:pPr>
        <w:pStyle w:val="Akapitzlist"/>
        <w:numPr>
          <w:ilvl w:val="0"/>
          <w:numId w:val="2"/>
        </w:numPr>
      </w:pPr>
      <w:r>
        <w:t>Następnie wprowadź wartość 5.00 w okienku obok.</w:t>
      </w:r>
    </w:p>
    <w:p w:rsidR="002C0F39" w:rsidRDefault="002C0F39" w:rsidP="002C0F39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5760720" cy="3464988"/>
            <wp:effectExtent l="0" t="0" r="0" b="2540"/>
            <wp:docPr id="6" name="Obraz 6" descr="C:\Users\Jędrzej\Desktop\VENDING\Podstawowe konfiguracje\codziennekredyt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ędrzej\Desktop\VENDING\Podstawowe konfiguracje\codziennekredyty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numPr>
          <w:ilvl w:val="0"/>
          <w:numId w:val="2"/>
        </w:numPr>
      </w:pPr>
      <w:r>
        <w:lastRenderedPageBreak/>
        <w:t>Wybierz z rozwijanego menu ‘Periodicity’ opcję ‘Daily’.</w:t>
      </w:r>
    </w:p>
    <w:p w:rsidR="002C0F39" w:rsidRDefault="002C0F39" w:rsidP="002C0F39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 wp14:anchorId="552BA05F" wp14:editId="05B433F5">
            <wp:extent cx="5760720" cy="3464988"/>
            <wp:effectExtent l="0" t="0" r="0" b="2540"/>
            <wp:docPr id="7" name="Obraz 7" descr="C:\Users\Jędrzej\Desktop\VENDING\Podstawowe konfiguracje\codziennekredy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ędrzej\Desktop\VENDING\Podstawowe konfiguracje\codziennekredyty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39" w:rsidRDefault="002C0F39" w:rsidP="002C0F39">
      <w:pPr>
        <w:pStyle w:val="Akapitzlist"/>
        <w:numPr>
          <w:ilvl w:val="0"/>
          <w:numId w:val="2"/>
        </w:numPr>
      </w:pPr>
      <w:r>
        <w:t>Zaznacz okienka pod ‘Sel.’ Oraz ‘AA*’</w:t>
      </w:r>
    </w:p>
    <w:p w:rsidR="002C0F39" w:rsidRDefault="002C0F39" w:rsidP="002C0F39">
      <w:pPr>
        <w:pStyle w:val="Akapitzlist"/>
        <w:ind w:left="0"/>
        <w:jc w:val="center"/>
      </w:pPr>
      <w:r>
        <w:rPr>
          <w:noProof/>
          <w:lang w:eastAsia="pl-PL"/>
        </w:rPr>
        <w:drawing>
          <wp:inline distT="0" distB="0" distL="0" distR="0">
            <wp:extent cx="5760720" cy="3467825"/>
            <wp:effectExtent l="0" t="0" r="0" b="0"/>
            <wp:docPr id="8" name="Obraz 8" descr="C:\Users\Jędrzej\Desktop\VENDING\Podstawowe konfiguracje\codziennekredyt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ędrzej\Desktop\VENDING\Podstawowe konfiguracje\codziennekredyty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ind w:left="0"/>
        <w:jc w:val="center"/>
      </w:pPr>
    </w:p>
    <w:p w:rsidR="002C0F39" w:rsidRDefault="002C0F39" w:rsidP="002C0F39">
      <w:pPr>
        <w:pStyle w:val="Akapitzlist"/>
        <w:numPr>
          <w:ilvl w:val="0"/>
          <w:numId w:val="2"/>
        </w:numPr>
      </w:pPr>
      <w:r>
        <w:lastRenderedPageBreak/>
        <w:t>Wybierz z rozwijanego menu przy ‘Category 1’ opcję ‘Credit 1(D)’</w:t>
      </w:r>
    </w:p>
    <w:p w:rsidR="002C0F39" w:rsidRDefault="002C0F39" w:rsidP="002C0F39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>
            <wp:extent cx="5760720" cy="3470656"/>
            <wp:effectExtent l="0" t="0" r="0" b="0"/>
            <wp:docPr id="9" name="Obraz 9" descr="C:\Users\Jędrzej\Desktop\VENDING\Podstawowe konfiguracje\codziennekredyt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ędrzej\Desktop\VENDING\Podstawowe konfiguracje\codziennekredyty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39" w:rsidRDefault="002C0F39" w:rsidP="002C0F39">
      <w:pPr>
        <w:pStyle w:val="Akapitzlist"/>
        <w:ind w:left="0"/>
      </w:pPr>
    </w:p>
    <w:p w:rsidR="002C0F39" w:rsidRDefault="002C0F39" w:rsidP="002C0F39">
      <w:pPr>
        <w:pStyle w:val="Akapitzlist"/>
        <w:numPr>
          <w:ilvl w:val="0"/>
          <w:numId w:val="2"/>
        </w:numPr>
      </w:pPr>
      <w:r>
        <w:t>Powyższe konfiguracje wgraj na kartę ‘Configuration’.</w:t>
      </w:r>
    </w:p>
    <w:p w:rsidR="002C0F39" w:rsidRDefault="002C0F39" w:rsidP="002C0F39">
      <w:pPr>
        <w:pStyle w:val="Akapitzlist"/>
        <w:numPr>
          <w:ilvl w:val="0"/>
          <w:numId w:val="2"/>
        </w:numPr>
      </w:pPr>
      <w:r>
        <w:t>Przy programowaniu nośników użytkowników (kart/breloków/…) wybieramy z listy ‘Category’ liczbę 1 dla tych nośników, które chcemy, aby otrzymały codzienne darmowe kredyty.</w:t>
      </w:r>
    </w:p>
    <w:p w:rsidR="002C0F39" w:rsidRDefault="002C0F39" w:rsidP="002C0F39">
      <w:r>
        <w:rPr>
          <w:noProof/>
          <w:lang w:eastAsia="pl-PL"/>
        </w:rPr>
        <w:drawing>
          <wp:inline distT="0" distB="0" distL="0" distR="0" wp14:anchorId="668D41EE" wp14:editId="54273B99">
            <wp:extent cx="5760720" cy="3464988"/>
            <wp:effectExtent l="0" t="0" r="0" b="2540"/>
            <wp:docPr id="10" name="Obraz 10" descr="C:\Users\Jędrzej\Desktop\VENDING\Podstawowe konfiguracje\codziennekredyt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ędrzej\Desktop\VENDING\Podstawowe konfiguracje\codziennekredyty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39" w:rsidRDefault="002C0F39" w:rsidP="002C0F39">
      <w:pPr>
        <w:pStyle w:val="Akapitzlist"/>
        <w:numPr>
          <w:ilvl w:val="0"/>
          <w:numId w:val="2"/>
        </w:numPr>
      </w:pPr>
      <w:r>
        <w:t>Po zaprogramowaniu czytnika kartą ‘Configuration’ użytkownicy będą otrzymywać codzienne darmowe kredyty.</w:t>
      </w:r>
    </w:p>
    <w:sectPr w:rsidR="002C0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73F8A"/>
    <w:multiLevelType w:val="hybridMultilevel"/>
    <w:tmpl w:val="3BC44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825B0"/>
    <w:multiLevelType w:val="hybridMultilevel"/>
    <w:tmpl w:val="15746C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1210D"/>
    <w:multiLevelType w:val="hybridMultilevel"/>
    <w:tmpl w:val="62A6E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EA3"/>
    <w:rsid w:val="002C0F39"/>
    <w:rsid w:val="00611EA3"/>
    <w:rsid w:val="006A4B77"/>
    <w:rsid w:val="00843CA8"/>
    <w:rsid w:val="00BF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29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29D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147</Words>
  <Characters>883</Characters>
  <Application>Microsoft Office Word</Application>
  <DocSecurity>0</DocSecurity>
  <Lines>7</Lines>
  <Paragraphs>2</Paragraphs>
  <ScaleCrop>false</ScaleCrop>
  <Company>Sil-art Rycho444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Jędrzej</dc:creator>
  <cp:keywords/>
  <dc:description/>
  <cp:lastModifiedBy>Jędrzej</cp:lastModifiedBy>
  <cp:revision>4</cp:revision>
  <dcterms:created xsi:type="dcterms:W3CDTF">2015-11-19T14:50:00Z</dcterms:created>
  <dcterms:modified xsi:type="dcterms:W3CDTF">2015-11-19T15:11:00Z</dcterms:modified>
</cp:coreProperties>
</file>